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26.4" w:lineRule="auto"/>
        <w:rPr>
          <w:color w:val="5f747d"/>
          <w:sz w:val="21"/>
          <w:szCs w:val="21"/>
        </w:rPr>
      </w:pPr>
      <w:bookmarkStart w:colFirst="0" w:colLast="0" w:name="_gjxppnjdgpig" w:id="0"/>
      <w:bookmarkEnd w:id="0"/>
      <w:r w:rsidDel="00000000" w:rsidR="00000000" w:rsidRPr="00000000">
        <w:rPr>
          <w:b w:val="1"/>
          <w:color w:val="222222"/>
          <w:sz w:val="48"/>
          <w:szCs w:val="48"/>
          <w:rtl w:val="0"/>
        </w:rPr>
        <w:t xml:space="preserve">Study of Pollen Germination</w:t>
      </w:r>
      <w:r w:rsidDel="00000000" w:rsidR="00000000" w:rsidRPr="00000000">
        <w:rPr>
          <w:rtl w:val="0"/>
        </w:rPr>
      </w:r>
    </w:p>
    <w:p w:rsidR="00000000" w:rsidDel="00000000" w:rsidP="00000000" w:rsidRDefault="00000000" w:rsidRPr="00000000" w14:paraId="00000002">
      <w:pPr>
        <w:shd w:fill="ffffff" w:val="clear"/>
        <w:spacing w:line="342.85714285714283" w:lineRule="auto"/>
        <w:jc w:val="left"/>
        <w:rPr>
          <w:color w:val="01202b"/>
          <w:sz w:val="36"/>
          <w:szCs w:val="36"/>
        </w:rPr>
      </w:pPr>
      <w:r w:rsidDel="00000000" w:rsidR="00000000" w:rsidRPr="00000000">
        <w:rPr>
          <w:color w:val="5f747d"/>
          <w:sz w:val="21"/>
          <w:szCs w:val="21"/>
          <w:rtl w:val="0"/>
        </w:rPr>
        <w:t xml:space="preserve">PRINCIPLE</w:t>
      </w:r>
      <w:r w:rsidDel="00000000" w:rsidR="00000000" w:rsidRPr="00000000">
        <w:rPr>
          <w:rtl w:val="0"/>
        </w:rPr>
      </w:r>
    </w:p>
    <w:p w:rsidR="00000000" w:rsidDel="00000000" w:rsidP="00000000" w:rsidRDefault="00000000" w:rsidRPr="00000000" w14:paraId="00000003">
      <w:pPr>
        <w:shd w:fill="ffffff" w:val="clear"/>
        <w:spacing w:after="60" w:before="100" w:line="331.2" w:lineRule="auto"/>
        <w:jc w:val="both"/>
        <w:rPr>
          <w:sz w:val="26"/>
          <w:szCs w:val="26"/>
        </w:rPr>
      </w:pPr>
      <w:r w:rsidDel="00000000" w:rsidR="00000000" w:rsidRPr="00000000">
        <w:rPr>
          <w:sz w:val="26"/>
          <w:szCs w:val="26"/>
          <w:rtl w:val="0"/>
        </w:rPr>
        <w:t xml:space="preserve">Pollination is the method by which pollen grains are transferred from the anther of a flower which is the male part to the stigma of the same or different flower which is the female part of the flower. Pollination is mostly carried out by abiotic components of the</w:t>
      </w:r>
      <w:hyperlink r:id="rId6">
        <w:r w:rsidDel="00000000" w:rsidR="00000000" w:rsidRPr="00000000">
          <w:rPr>
            <w:sz w:val="26"/>
            <w:szCs w:val="26"/>
            <w:rtl w:val="0"/>
          </w:rPr>
          <w:t xml:space="preserve"> </w:t>
        </w:r>
      </w:hyperlink>
      <w:hyperlink r:id="rId7">
        <w:r w:rsidDel="00000000" w:rsidR="00000000" w:rsidRPr="00000000">
          <w:rPr>
            <w:color w:val="1155cc"/>
            <w:sz w:val="26"/>
            <w:szCs w:val="26"/>
            <w:rtl w:val="0"/>
          </w:rPr>
          <w:t xml:space="preserve">environment</w:t>
        </w:r>
      </w:hyperlink>
      <w:r w:rsidDel="00000000" w:rsidR="00000000" w:rsidRPr="00000000">
        <w:rPr>
          <w:sz w:val="26"/>
          <w:szCs w:val="26"/>
          <w:rtl w:val="0"/>
        </w:rPr>
        <w:t xml:space="preserve"> such as the wind and the water. </w:t>
      </w:r>
    </w:p>
    <w:p w:rsidR="00000000" w:rsidDel="00000000" w:rsidP="00000000" w:rsidRDefault="00000000" w:rsidRPr="00000000" w14:paraId="00000004">
      <w:pPr>
        <w:shd w:fill="ffffff" w:val="clear"/>
        <w:spacing w:after="60" w:before="100" w:line="331.2" w:lineRule="auto"/>
        <w:jc w:val="both"/>
        <w:rPr>
          <w:sz w:val="26"/>
          <w:szCs w:val="26"/>
        </w:rPr>
      </w:pPr>
      <w:r w:rsidDel="00000000" w:rsidR="00000000" w:rsidRPr="00000000">
        <w:rPr>
          <w:sz w:val="26"/>
          <w:szCs w:val="26"/>
          <w:rtl w:val="0"/>
        </w:rPr>
        <w:t xml:space="preserve">Pollen grains germinate when they absorb nutrients and water and grow a pollen tube from the style to the ovary part through one of the germ pores. Then the nucleus moves down to the pollen tube as well as the generative cells, which in turn develop into two male gametes. One of the two sperm fuses with the egg cell present in the ovule and develops into the embryo, while the other combines with another nucleus from the ovule and forms the endosperm. This is called double fertilization. </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dantu.com/biology/environment" TargetMode="External"/><Relationship Id="rId7" Type="http://schemas.openxmlformats.org/officeDocument/2006/relationships/hyperlink" Target="https://www.vedantu.com/biolog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